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A45B6">
      <w:r>
        <w:t>п. Столетняя война, описать жизнедеятельность Жанны Д Арк в тетрадь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characterSpacingControl w:val="doNotCompress"/>
  <w:compat>
    <w:useFELayout/>
  </w:compat>
  <w:rsids>
    <w:rsidRoot w:val="003A45B6"/>
    <w:rsid w:val="003A4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2016-01-27T06:52:00Z</dcterms:created>
  <dcterms:modified xsi:type="dcterms:W3CDTF">2016-01-27T06:53:00Z</dcterms:modified>
</cp:coreProperties>
</file>